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9345"/>
      </w:tblGrid>
      <w:tr w:rsidR="00024114" w:rsidTr="006B7F01">
        <w:tc>
          <w:tcPr>
            <w:tcW w:w="9345" w:type="dxa"/>
          </w:tcPr>
          <w:p w:rsidR="00EA7232" w:rsidRPr="0030002B" w:rsidRDefault="00596837" w:rsidP="00EA72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№37</w:t>
            </w:r>
          </w:p>
          <w:p w:rsidR="00EA7232" w:rsidRPr="0030002B" w:rsidRDefault="00EA7232" w:rsidP="00EA7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6837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024114" w:rsidRPr="00A503F4" w:rsidRDefault="00EA7232" w:rsidP="00EA7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30002B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024114" w:rsidTr="006B7F01">
        <w:tc>
          <w:tcPr>
            <w:tcW w:w="9345" w:type="dxa"/>
          </w:tcPr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3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познавательно-развлекательная игра «Фестиваль города».</w:t>
            </w:r>
          </w:p>
        </w:tc>
      </w:tr>
      <w:tr w:rsidR="00024114" w:rsidTr="006B7F01">
        <w:tc>
          <w:tcPr>
            <w:tcW w:w="9345" w:type="dxa"/>
          </w:tcPr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32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024114" w:rsidTr="006B7F01">
        <w:tc>
          <w:tcPr>
            <w:tcW w:w="9345" w:type="dxa"/>
          </w:tcPr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Цели: знакомство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с праздничными обычаями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Задачи: расширить знания обучающихся о праздниках;</w:t>
            </w:r>
            <w:proofErr w:type="gramEnd"/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развивать речь, мышление, мелкую моторику рук;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воспитывать любовь к природе, культуру поведения и общения при работе в группе.</w:t>
            </w:r>
          </w:p>
        </w:tc>
      </w:tr>
      <w:tr w:rsidR="00024114" w:rsidTr="006B7F01">
        <w:tc>
          <w:tcPr>
            <w:tcW w:w="9345" w:type="dxa"/>
          </w:tcPr>
          <w:p w:rsidR="006B6940" w:rsidRPr="00EA7232" w:rsidRDefault="00024114" w:rsidP="00A503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6B6940" w:rsidRPr="00A503F4" w:rsidRDefault="006B6940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Музыкальное оборудование.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Дереклеева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, Н. И. Справочник классного руководителя 1 – 4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[Текст]: пособие для классного руководителя /Н. И.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Дереклеева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. – М.: «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Вако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», 2003. – 240 с.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Козлова, М.А. Я иду на урок в начальную школу [Текст]: сценарии школьных праздников / М.А. Козлова. – М.: «Первое сентября», 2001. – 256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Кузнецова, Э. Г. Игры, викторины, праздники в школе и дома [Текст]: сценарии школьных праздников / Э.Г. Кузнецова – М.: «Аквариум», 1999. – 240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Чудакова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, Н.В. Праздники для детей и взрослых [Текст]: сценарии праздников / Н.В.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Чудакова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М.: Издательство АСТ-ЛТД, 1997. – 75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Чудакова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, Н.В. Энциклопедия праздников [Текст]: методическое пособие для </w:t>
            </w:r>
            <w:r w:rsidR="00A503F4" w:rsidRPr="00A503F4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/ Н.В.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Чудакова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М.: Издательство АСТ-ЛТД, 1998. – 200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24114" w:rsidTr="006B7F01">
        <w:tc>
          <w:tcPr>
            <w:tcW w:w="9345" w:type="dxa"/>
          </w:tcPr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32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6B6940"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232" w:rsidRPr="00A503F4"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  <w:r w:rsidR="006B6940"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игра</w:t>
            </w:r>
          </w:p>
        </w:tc>
      </w:tr>
      <w:tr w:rsidR="00024114" w:rsidTr="006B7F01">
        <w:tc>
          <w:tcPr>
            <w:tcW w:w="9345" w:type="dxa"/>
          </w:tcPr>
          <w:p w:rsidR="00EA7232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32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232" w:rsidRPr="00543E38" w:rsidRDefault="00EA7232" w:rsidP="00EA7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EA7232" w:rsidRPr="00543E38" w:rsidRDefault="00EA7232" w:rsidP="00EA7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EA7232" w:rsidRPr="00543E38" w:rsidRDefault="00EA7232" w:rsidP="00EA7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 Вам поиграть в реалити-игру «Сказочный город»!!! Совместно создать пространство Открытости, Радости, Любви и Взаимопонимания.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Если Вы согласны – поиграйте, пожалуйста, на территории фестиваля по нижеперечисленным правилам, а затем, если захотите, и в повседневной жизни!!! 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1. Вы попали на территорию Осознанности, Любви, Радости, Творчества, Позитива и Полного Просветления!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2. Гуляя по территории фестиваля, посмотрите в глаза проходящему мимо человеку и улыбнитесь! Если ваши улыбки встретятся, подойдите и обнимите этого прекрасного человека!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3. Примите полную ответственность за свое физическое и психическое состояние, а также за свои вещи. Уважаемые родители, будьте ответственны за своих деток!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Вы участвуете в мастер-классе/тренинге и вдруг чувствуете, что хотите покинуть его – смело делайте это в любой момент!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5. Ходите в туалет в Туалеты.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6. Любите пространство вокруг вас, следите за чистотой и будьте осознанны с огнем.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7. Принимайте и уважайте окружающих Вас людей и события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такими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, какие они есть! Всё в этом мире – это отражение Вас, Вы прекрасны во всех своих отражениях! С ЛЮБОВЬЮ относитесь друг к другу!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8. Смело обращайтесь за помощью к окружающим людям! Если Вам что-то нужно – попросите у участников фестиваля, волонтёров, организаторов.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9. Хотя бы раз в день предложите помощь сами.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10. Благодарите! Благодарность – великая сила!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11. При пользовании душем, водой и санузлом позаботьтесь о том, чтобы все желающие смогли осуществить свои гигиенические потребности без долгого ожидания и вовремя попали на мастер-классы. Берегите воду!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13. С уважением присоединяйтесь к любому действу, происходящему рядом! И/или создавайте свое!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14. Если Вы хотите поделиться своими знаниями, умениями и/ или навыками с окружающими людьми, показать им свои творческие проявления – обращайтесь к организаторам – мы внесем Ваш прекрасный мастер-класс и/или творческое выступление в программу фестиваля.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15. Носите отличительные знаки участника Фестиваля (браслет или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бейджик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) как украшение, с радостью! Такой знак отличия исключит лишние вопросы к Вам со стороны организаторов о правомерности нахождения Вас на территории Фестиваля. Насладитесь всем происходящим в полной мере!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16. Если Вы запечатлели происходящее на фестивале на фото, видео и др., просим поделиться этим с организаторами.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17. Если какое-либо из правил этой игры или сама игра не гармоничны с Вашей картинкой мира, то Вы всегда можете покинуть игру, с теплом в душе, осознавая полученный опыт! 20. Основное правило: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Правил НЕТ! Самое главное — помнить/забыть о главном!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Мир прекрасен! Он творит нас, а мы его!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Давайте творить вместе прекрасный Сказочный Город!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петь, давайте жить,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Давайте жизнь свою любить,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 каждый день встречать рассвет,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Как будто вам семнадцать лет!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Поменьше есть, поменьше спать,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Советы в книжках не искать,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Ты только сам найдёшь ответ,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Как он прекрасен, белый свет!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УЧАСТНИКИ: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I-Й ВЕДУЩИЙ; II-Й ВЕДУЩИЙ; I СЕСТРИЦА (ОНА ЖЕ </w:t>
            </w:r>
            <w:r w:rsidRPr="00A5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ЦЫГАНКА); II СЕСТРИЦА (ОНА ЖЕ АЛЛА ПУГАЧЕВА); ТРЕТЬЯ СЕСТРИЦА (ОНА ЖЕ ТЕЩА); I-Й ЗЯТЬ; II-Й ЗЯТЬ; ТРЕТИЙ ЗЯТЬ; ЧЕТВЕРТЫЙ ЗЯТЬ; ПЯТЫЙ ЗЯТЬ</w:t>
            </w:r>
            <w:proofErr w:type="gramEnd"/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Музыкальное оформление — дискотека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Мероприятие проводится в фойе 2-ого этажа здания ЦДЮТ. Фойе в праздничном оформлении. До начала гуляния звучит фонограмма народной музыки, наигрышей, частушек и т. п. (возможна фонограмма эстрадной музыки по усмотрению организаторов мероприятия). Началом вечера служит несколько музыкальных аккордов. На сценическую площадку выходят ведущие в русских костюмах.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I-Й.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К нам сюда собирайся, народ!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Сегодня вас много чудесного ждет!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Игры, танцы, чудеса из чудес!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Спешите, спешите! Времени осталось в обрез!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II-Й.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Привет вам, друзья!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 этот праздничный час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Я, радостным полный волненьем,</w:t>
            </w:r>
            <w:proofErr w:type="gramEnd"/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Пришел поприветствовать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 праздником вас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 вам подарить поздравленья!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I-Й.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 день праздника славного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Грустить нам нельзя,</w:t>
            </w: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ab/>
              <w:t>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Пусть будут веселыми лица!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Гуляние наше открыто, друзья!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Давайте гулять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вовсю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веселиться!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II-Й. Судари и сударушки! Молодцы добрые, красные девицы да ребятки малые! Ждет вас действо веселое с забавами потешными, игрищами разудалыми, плясками раздольными да песнями складными.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I-Й. На этом наши присказки кончаются, а все, что обещали вам, лишь только начинается!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Открывается ширма. Импровизированная горница. На лавках 3 женщины в русских костюмах. Звучит тихая русская мелодия (фонограмма).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 В-АЯ.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Три сестрицы,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Тетки три,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Чтоб не рвать зевотой рот,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Собралися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в хоровод.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Разместившись под окном,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Размечтались вечерком.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I.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в актрисы мне пробиться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II В-АЯ. Молвит I сестрица...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То на весь бы белый свет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Закатила б я концерт!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II.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Кабы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я была певица...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 В-АЯ. Говорит ее сестрица...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II.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Петь была бы я готова,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Словно Алла Пугачева.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И, наверное, тогда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Задала бы я "дрозда"!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II В-АЯ.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Третья молвила сестрица,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опустивши вниз ресницы...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ТРЕТЬЯ.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Кабы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я была на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личко</w:t>
            </w:r>
            <w:proofErr w:type="spellEnd"/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Симпатична, как певичка,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Я сказала бы всем смело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Будто б тещей быть хотела...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 В-АЯ.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Только вымолвить успела,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Дверь тихонько заскрипела,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В горницу, как под венцы,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Входят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добры молодцы.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Во все время разговора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Они ходили вдоль забора.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Речь последняя из всех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Показалась лучше всех.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(Входят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зятевья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— юноши в русских костюмах).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ОДИН ИЗ ЗЯТЕВЕЙ.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Кто из вас хотел быть тещей?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Признавайтесь, не тая...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II В-АЯ.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 ресницы опустивши,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Молвит младшая сестрица...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ТРЕТЬЯ.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Я хотела тещей быть,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 зятьев своих любить!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II: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Будь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по-твоему, сестрица,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Мы ж исчезнем из светлицы.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Будет все, как мы хотим: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 концерт свой зададим.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 пускай, что ни случится,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Буду все же я певица.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 спою вам слово в слово,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Будто Алла Пугачева!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I: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Ну, а я буду актриса,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Я представлю бенефис,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 комедию, и драму,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 общем, добрую программу.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I В-АЯ.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Сестры в пояс поклонились,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 в гримерную пустились,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редстать на праздник сей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пригожести своей.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(Сестры уходят в "гримерную"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гото¬виться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к своим выступлениям).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II В-АЯ. Стало у тещи 5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зятевей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: Димка — раз, Игорек — 2, Толик — три, Сашка — четыре, Колька —5!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Ну, зятья, чего стоите,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Во все стороны глядите?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К танцам кличьте вы гостей,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Да играйте веселей!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ИГОРКА.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Если мучают сомненья,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К теще загляни хоть раз,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 хорошее настроенье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Не покинет больше вас!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ТОЛИК.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Дело мастера боится,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Можно всюду успевать: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 работать, и учиться,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Песни петь и танцевать!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(Объявляет дискотеку.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Небольшой танцевальный блок)</w:t>
            </w:r>
            <w:proofErr w:type="gramEnd"/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ТЕЩА. Испокон веку русский народ хлеб-соль водит да гостей встречает. Вот и мы сегодня собрались чаи попить да повеселиться всласть! Димка-зять, чего расселся, нести самовар надобно, стол накрывать будем.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(На фоне музыки участник выносит бутафорский самовар, Теща берет поднос с бумажными стаканчиками, идет к народу.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На каждом стаканчике написана половина слова: </w:t>
            </w:r>
            <w:proofErr w:type="spellStart"/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шань-га</w:t>
            </w:r>
            <w:proofErr w:type="spellEnd"/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пи-рог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крен-дель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баран-ка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са-хар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пря-ник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леде-нец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бул-ка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ка-лач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лепеш-ка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Раздает стаканчики зрителям).</w:t>
            </w:r>
            <w:proofErr w:type="gramEnd"/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 (возвратившись на сцену). Присаживайтесь, гости, к нашему столу! Чем богаты, тем и рады.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ИГОРКА. Но прежде чем сесть за стол, надо себе пару найти, соединить две половинки слова, написанного на стаканчиках.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ТЕЩА. А пока гости себе пару ищут, Толик-зять, позабавь-ка народ. Пусть звучит музыка!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(Пока идет конкурс, звучит музыка.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Зрителей приглашают танцевать).</w:t>
            </w:r>
            <w:proofErr w:type="gramEnd"/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ИГОРКА. Дорогие гости, пейте чай, не стесняйтесь. Но чай мы будем пить необычно. Тот, кто у вас более внимательный, выпьет чаю больше. Условия чаепития таковы: все участники вслух произносят цифры порядковом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счете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. Цифра, которая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де¬лится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на 3, заменяется словом, связанным с чаепитием. Итак, 1, 2, чай, 4, 5 горячо и т. д. Победителей ждут призы.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(Проводится игра).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ТЕЩА. Уж, верно, смекалистые у меня гости? А вот еще проверим: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Есть загадки в нашем крае,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До того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мудреные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Кто загадку отгадает —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Попадает в ученые!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А ну, зятья, загадывайте загадки!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(Конкурс загадок).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I В-АЯ.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охнув молвит слово...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 общем, дело-то не ново.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Не проймешь никак народ —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Не идет он в хоровод.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Тут хоть на уши вставай—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Зарубеж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им подавай.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Что им наши игры, пьески...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Юнцы любят "Арабески".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Вот тогда-то все ребятки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Затрясутся в лихорадке.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ДИМКА. Не печалься, теща! Народ танцевать желает. Ты свою-то молодость вспомни...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Много танцев есть на свете,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Умей их только выбирать.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Есть и в нашей дискотеке.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Что ж, друзья, давайте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Танцевать!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(Танцевальный блок)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Вас утомил, наверно, танец?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Я вижу на щеках румянец.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Настала отдохнуть пора,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Ну а для отдыху — игра!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ИГОРКА.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А ну, а ну-ка, гости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Теперь, не подкачать!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Давайте на скороговорки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Скороговоркой отвечать.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(Проводится конкурс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лучшего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скороговорщика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, затем еще 2—3 игры).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 (после игры).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А вот и Сашка с Колькой пришли да баяны принесли.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Где баяны, там и ложки,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Эй, баяны, подпевать!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Веселей ходите, ложки!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Ножки, дроби отбивать!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Хочу, чтоб музыка звенела.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А ну, беритесь все за дело!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Споют баяны озорные,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А с ними ложки расписные!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Оркестр есть, ему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подстать</w:t>
            </w:r>
            <w:proofErr w:type="spellEnd"/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Теперь бы можно и сплясать.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ДИМКА.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Выходи-ка в круг, подруга,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Не жалей сегодня ног.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Прихвати с собою друга!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Чтобы он плясать помог!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(Объявляется конкурс на русскую пляску).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А сейчас... Для гостей и прочих лиц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Выступает из сестриц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Та, что петь была готова,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Будто Алла Пугачева.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(II Сестрица, переодетая в костюм А.Пугачевой,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исполн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. под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фоногр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. попурри ее песен.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По исполнении номера она дарит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неск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. фото с автографами.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По исполнении номера Теща выходит с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бутафорс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. блинами).</w:t>
            </w:r>
            <w:proofErr w:type="gramEnd"/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Напекла блинов сейчас,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Пригласила в гости вас.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Ешьте, не стесняйтесь,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Теще улыбайтесь!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(Кладет "блины" на 2 стула по 5 штук).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ТЕЩА. А есть мы их будем так: прошу подойти ко мне 10 человек —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зятевей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или будущих </w:t>
            </w:r>
            <w:proofErr w:type="spell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зятевей</w:t>
            </w:r>
            <w:proofErr w:type="spell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. Теперь разделимся на 2 команды. Вы должны накрыть стол таким образом: подбежать к стулу, где лежат "блины", подбежать к стулу, где лежат "блины", надеть вот это резиновое кольцо себе на ноги, а блин положить на голову и донести его, не помогая </w:t>
            </w:r>
            <w:r w:rsidRPr="00A5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руками, понравившейся девушке, затем вернуться к своей команде и передать кольцо следующему игроку. Игра продолжается в том же порядке. Итак, кто быстрее. Начали!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(Конкурс проходит под веселую русскую мелодию).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А теперь я прошу всех девушек с "блинами" встать в круг, а добрых молодцев, "накрывавших" стол, подойти и встать во II-Й круг. (Оставляет у них один "блин"). Делаем так: под веселую музыку передаем "блин" по кругу. Тот, у кого остался по окончании музыки "блин", штрафуется пословицей о семье, о доме, о браке, о супругах. Если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последний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не знает, то ему помогают зрители. Начали! (Проводится игра).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ДИМКА.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Теперь тещина сестрица 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Вас заставит веселиться,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Ведь она с лесных полян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Пригласила к нам цыган.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Будут нам они плясать,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Вы ж извольте помогать!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ТЕЩА. А ну-ка, Колька с Сашкой, позабавьте народ. Объявляется конкурс на лучшее исполнение "Цыганочки".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(Третья Сестрица, переодетая в костюм цыганки и участники танцевального кол-ва исполняют "Цыганочку".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Желающие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. к ним присоединиться.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Лучших "цыган" поощряют призами)</w:t>
            </w:r>
            <w:proofErr w:type="gramEnd"/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ИГОРКА. Внимание! Внимание! Лотерея!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Поспешите, поспешите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 лотерею поиграть,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Потому что в лотерее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Можно счастье угадать!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(Проводится шуточная лотерея.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Лотерейные билеты продавались заранее, до начала гуляния).</w:t>
            </w:r>
            <w:proofErr w:type="gramEnd"/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Шумит, веселится народ,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 площадь наша ликует.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Кто еще не танцевал —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Сейчас же затанцует. (Танцевальный блок).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ТЕЩА. Гляжу я на гостей наших званых и вижу добрые глаза, лица открытые, улыбки лучистые. Давайте ж воздадим им честь хорошей задушевной песней. Споем ее с гостями вместе. Она ведь в каждом, сердце есть!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(Зятья, Теща и гости поют несколько песен).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Ставьте ушки на макушки,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Слушайте внимательно,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Пропоем мы вам частушки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Очень замечательно!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(Теща и Зятья исполняют несколько частушек).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ДИМКА.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Ты живи, частушка, </w:t>
            </w:r>
            <w:proofErr w:type="gramStart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всяко</w:t>
            </w:r>
            <w:proofErr w:type="gramEnd"/>
            <w:r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—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Под гармошку иль дуду,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Надо вам, друзья, однако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Спеть самим, хотя б одну!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(Объявляется конкурс на лучшее исполнение частушки).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Частушечники, где вы?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Выходи смелей, выходи — не робей!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(Проводится конкурс частушечников).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А теперь зять Толик —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Приглашает вас на дискотеку.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Не скучайте, не зевайте,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 ней участие принимайте!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(Танцевальный блок).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ЗЯТЬ.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 вот, друзья, пора прощанья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 игривым ветром прилетела к нам.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И снова говорим мы: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"До свидания"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Своим хорошим, преданным друзьям!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ЗЯТЬ.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Не хотелось бы нам расставаться: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Праздник славный сегодня у нас,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Но со временем нужно считаться: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"Делу — время, потехе — час!"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ТЕЩА.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Наступают минуты прощанья,</w:t>
            </w:r>
          </w:p>
          <w:p w:rsidR="00024114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Как могли, постарались развлечь.</w:t>
            </w:r>
          </w:p>
        </w:tc>
      </w:tr>
      <w:tr w:rsidR="00024114" w:rsidTr="006B7F01">
        <w:tc>
          <w:tcPr>
            <w:tcW w:w="9345" w:type="dxa"/>
          </w:tcPr>
          <w:p w:rsidR="006B6940" w:rsidRPr="00A503F4" w:rsidRDefault="0002411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A503F4" w:rsidRPr="00EA723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503F4"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23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503F4" w:rsidRPr="00A503F4">
              <w:rPr>
                <w:rFonts w:ascii="Times New Roman" w:hAnsi="Times New Roman" w:cs="Times New Roman"/>
                <w:sz w:val="28"/>
                <w:szCs w:val="28"/>
              </w:rPr>
              <w:t>асширили</w:t>
            </w:r>
            <w:r w:rsidR="006B6940"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знания обучающихся о праздниках;</w:t>
            </w:r>
          </w:p>
          <w:p w:rsidR="006B6940" w:rsidRPr="00A503F4" w:rsidRDefault="00A503F4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развили</w:t>
            </w:r>
            <w:r w:rsidR="006B6940"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 речь, мышление, мелкую моторику рук;</w:t>
            </w:r>
          </w:p>
          <w:p w:rsidR="00024114" w:rsidRPr="00A503F4" w:rsidRDefault="006B6940" w:rsidP="00A50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 w:rsidR="00A503F4" w:rsidRPr="00A503F4">
              <w:rPr>
                <w:rFonts w:ascii="Times New Roman" w:hAnsi="Times New Roman" w:cs="Times New Roman"/>
                <w:sz w:val="28"/>
                <w:szCs w:val="28"/>
              </w:rPr>
              <w:t xml:space="preserve">али </w:t>
            </w:r>
            <w:r w:rsidRPr="00A503F4">
              <w:rPr>
                <w:rFonts w:ascii="Times New Roman" w:hAnsi="Times New Roman" w:cs="Times New Roman"/>
                <w:sz w:val="28"/>
                <w:szCs w:val="28"/>
              </w:rPr>
              <w:t>любовь к природе, культуру поведения и общения при работе в группе.</w:t>
            </w:r>
          </w:p>
        </w:tc>
      </w:tr>
    </w:tbl>
    <w:p w:rsidR="00024114" w:rsidRDefault="00024114" w:rsidP="004B2C63">
      <w:pPr>
        <w:spacing w:after="0"/>
        <w:rPr>
          <w:rFonts w:ascii="Times New Roman" w:hAnsi="Times New Roman" w:cs="Times New Roman"/>
          <w:sz w:val="24"/>
          <w:szCs w:val="24"/>
        </w:rPr>
        <w:sectPr w:rsidR="00024114" w:rsidSect="00A503F4">
          <w:footerReference w:type="even" r:id="rId6"/>
          <w:footerReference w:type="default" r:id="rId7"/>
          <w:type w:val="continuous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  <w:bookmarkStart w:id="0" w:name="_GoBack"/>
      <w:bookmarkEnd w:id="0"/>
    </w:p>
    <w:p w:rsidR="00024114" w:rsidRDefault="00024114" w:rsidP="004B2C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02F7" w:rsidRPr="004B2C63" w:rsidRDefault="000602F7" w:rsidP="004B2C6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602F7" w:rsidRPr="004B2C63" w:rsidSect="00D36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8DE" w:rsidRDefault="00A768DE">
      <w:pPr>
        <w:spacing w:after="0" w:line="240" w:lineRule="auto"/>
      </w:pPr>
      <w:r>
        <w:separator/>
      </w:r>
    </w:p>
  </w:endnote>
  <w:endnote w:type="continuationSeparator" w:id="0">
    <w:p w:rsidR="00A768DE" w:rsidRDefault="00A7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8CA" w:rsidRDefault="00AD5C61" w:rsidP="004C121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02F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68CA" w:rsidRDefault="00A768DE" w:rsidP="003B393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8CA" w:rsidRDefault="00AD5C61" w:rsidP="004C121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02F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6837">
      <w:rPr>
        <w:rStyle w:val="a5"/>
        <w:noProof/>
      </w:rPr>
      <w:t>1</w:t>
    </w:r>
    <w:r>
      <w:rPr>
        <w:rStyle w:val="a5"/>
      </w:rPr>
      <w:fldChar w:fldCharType="end"/>
    </w:r>
  </w:p>
  <w:p w:rsidR="000E68CA" w:rsidRDefault="00A768DE" w:rsidP="003B393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8DE" w:rsidRDefault="00A768DE">
      <w:pPr>
        <w:spacing w:after="0" w:line="240" w:lineRule="auto"/>
      </w:pPr>
      <w:r>
        <w:separator/>
      </w:r>
    </w:p>
  </w:footnote>
  <w:footnote w:type="continuationSeparator" w:id="0">
    <w:p w:rsidR="00A768DE" w:rsidRDefault="00A76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A43"/>
    <w:rsid w:val="00024114"/>
    <w:rsid w:val="000602F7"/>
    <w:rsid w:val="0008526D"/>
    <w:rsid w:val="0009258D"/>
    <w:rsid w:val="0028249D"/>
    <w:rsid w:val="003932A7"/>
    <w:rsid w:val="004B2C63"/>
    <w:rsid w:val="00596837"/>
    <w:rsid w:val="005B5A43"/>
    <w:rsid w:val="005E0A6F"/>
    <w:rsid w:val="00641BD2"/>
    <w:rsid w:val="006B6940"/>
    <w:rsid w:val="007C5ECA"/>
    <w:rsid w:val="009670A7"/>
    <w:rsid w:val="009F293C"/>
    <w:rsid w:val="00A503F4"/>
    <w:rsid w:val="00A768DE"/>
    <w:rsid w:val="00AD5C61"/>
    <w:rsid w:val="00D36DDC"/>
    <w:rsid w:val="00EA7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DDC"/>
  </w:style>
  <w:style w:type="paragraph" w:styleId="1">
    <w:name w:val="heading 1"/>
    <w:basedOn w:val="a"/>
    <w:next w:val="a"/>
    <w:link w:val="10"/>
    <w:qFormat/>
    <w:rsid w:val="000602F7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2F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rsid w:val="000602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060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602F7"/>
  </w:style>
  <w:style w:type="table" w:styleId="a6">
    <w:name w:val="Table Grid"/>
    <w:basedOn w:val="a1"/>
    <w:uiPriority w:val="39"/>
    <w:rsid w:val="00024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Давид</cp:lastModifiedBy>
  <cp:revision>7</cp:revision>
  <dcterms:created xsi:type="dcterms:W3CDTF">2018-01-12T08:54:00Z</dcterms:created>
  <dcterms:modified xsi:type="dcterms:W3CDTF">2018-03-06T08:33:00Z</dcterms:modified>
</cp:coreProperties>
</file>